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E49E" w14:textId="62D3B8FB" w:rsidR="00D55737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rPr>
          <w:rFonts w:ascii="Constantia" w:eastAsia="Constantia" w:hAnsi="Constantia" w:cs="Constantia"/>
          <w:b/>
          <w:sz w:val="60"/>
          <w:szCs w:val="60"/>
        </w:rPr>
      </w:pPr>
      <w:r>
        <w:rPr>
          <w:noProof/>
        </w:rPr>
        <w:drawing>
          <wp:anchor distT="19050" distB="19050" distL="19050" distR="19050" simplePos="0" relativeHeight="251658240" behindDoc="1" locked="0" layoutInCell="1" hidden="0" allowOverlap="1" wp14:anchorId="09A3A252" wp14:editId="5F04694A">
            <wp:simplePos x="0" y="0"/>
            <wp:positionH relativeFrom="column">
              <wp:posOffset>-895152</wp:posOffset>
            </wp:positionH>
            <wp:positionV relativeFrom="paragraph">
              <wp:posOffset>-155805</wp:posOffset>
            </wp:positionV>
            <wp:extent cx="7286625" cy="9072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90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nstantia" w:eastAsia="Constantia" w:hAnsi="Constantia" w:cs="Constantia"/>
          <w:b/>
          <w:color w:val="FFFFFF"/>
          <w:sz w:val="60"/>
          <w:szCs w:val="60"/>
        </w:rPr>
        <w:t>PQCIP Registration Form</w:t>
      </w:r>
      <w:r>
        <w:rPr>
          <w:rFonts w:ascii="Constantia" w:eastAsia="Constantia" w:hAnsi="Constantia" w:cs="Constantia"/>
          <w:b/>
          <w:sz w:val="60"/>
          <w:szCs w:val="60"/>
        </w:rPr>
        <w:t xml:space="preserve">  </w:t>
      </w:r>
    </w:p>
    <w:p w14:paraId="493757DE" w14:textId="77777777" w:rsidR="00D55737" w:rsidRDefault="00D55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"/>
        <w:rPr>
          <w:rFonts w:ascii="Franklin Gothic" w:eastAsia="Franklin Gothic" w:hAnsi="Franklin Gothic" w:cs="Franklin Gothic"/>
          <w:color w:val="1F497D"/>
          <w:sz w:val="31"/>
          <w:szCs w:val="31"/>
        </w:rPr>
      </w:pPr>
    </w:p>
    <w:p w14:paraId="6B32AAA6" w14:textId="6848B16C" w:rsidR="00D55737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"/>
        <w:rPr>
          <w:rFonts w:ascii="Franklin Gothic" w:eastAsia="Franklin Gothic" w:hAnsi="Franklin Gothic" w:cs="Franklin Gothic"/>
          <w:color w:val="1F497D"/>
          <w:sz w:val="31"/>
          <w:szCs w:val="31"/>
        </w:rPr>
      </w:pPr>
      <w:r>
        <w:rPr>
          <w:rFonts w:ascii="Franklin Gothic" w:eastAsia="Franklin Gothic" w:hAnsi="Franklin Gothic" w:cs="Franklin Gothic"/>
          <w:color w:val="1F497D"/>
          <w:sz w:val="24"/>
          <w:szCs w:val="24"/>
        </w:rPr>
        <w:t>By submitting this form, you consent to the contents of this form being shared between</w:t>
      </w:r>
      <w:r>
        <w:rPr>
          <w:rFonts w:ascii="Franklin Gothic" w:eastAsia="Franklin Gothic" w:hAnsi="Franklin Gothic" w:cs="Franklin Gothic"/>
          <w:color w:val="1F497D"/>
          <w:sz w:val="24"/>
          <w:szCs w:val="24"/>
        </w:rPr>
        <w:t xml:space="preserve"> the project team of Monash University, OCSC and funders the </w:t>
      </w:r>
      <w:proofErr w:type="gramStart"/>
      <w:r>
        <w:rPr>
          <w:rFonts w:ascii="Franklin Gothic" w:eastAsia="Franklin Gothic" w:hAnsi="Franklin Gothic" w:cs="Franklin Gothic"/>
          <w:color w:val="1F497D"/>
          <w:sz w:val="24"/>
          <w:szCs w:val="24"/>
        </w:rPr>
        <w:t>US  Department</w:t>
      </w:r>
      <w:proofErr w:type="gramEnd"/>
      <w:r>
        <w:rPr>
          <w:rFonts w:ascii="Franklin Gothic" w:eastAsia="Franklin Gothic" w:hAnsi="Franklin Gothic" w:cs="Franklin Gothic"/>
          <w:color w:val="1F497D"/>
          <w:sz w:val="24"/>
          <w:szCs w:val="24"/>
        </w:rPr>
        <w:t xml:space="preserve"> of State, for the purposes of selecting eligible candidates to  participate in the training p</w:t>
      </w:r>
      <w:r>
        <w:rPr>
          <w:rFonts w:ascii="Franklin Gothic" w:eastAsia="Franklin Gothic" w:hAnsi="Franklin Gothic" w:cs="Franklin Gothic"/>
          <w:color w:val="1F497D"/>
          <w:sz w:val="24"/>
          <w:szCs w:val="24"/>
        </w:rPr>
        <w:t xml:space="preserve">rogram and communicating with you regarding the training program and </w:t>
      </w:r>
      <w:r>
        <w:rPr>
          <w:rFonts w:ascii="Franklin Gothic" w:eastAsia="Franklin Gothic" w:hAnsi="Franklin Gothic" w:cs="Franklin Gothic"/>
          <w:color w:val="1F497D"/>
          <w:sz w:val="24"/>
          <w:szCs w:val="24"/>
        </w:rPr>
        <w:t>associated research you may choose to participate in</w:t>
      </w:r>
      <w:r>
        <w:rPr>
          <w:rFonts w:ascii="Franklin Gothic" w:eastAsia="Franklin Gothic" w:hAnsi="Franklin Gothic" w:cs="Franklin Gothic"/>
          <w:color w:val="1F497D"/>
          <w:sz w:val="24"/>
          <w:szCs w:val="24"/>
        </w:rPr>
        <w:t xml:space="preserve">.  </w:t>
      </w:r>
      <w:r>
        <w:rPr>
          <w:rFonts w:ascii="Franklin Gothic" w:eastAsia="Franklin Gothic" w:hAnsi="Franklin Gothic" w:cs="Franklin Gothic"/>
          <w:color w:val="1F497D"/>
          <w:sz w:val="24"/>
          <w:szCs w:val="24"/>
        </w:rPr>
        <w:br/>
      </w:r>
      <w:r>
        <w:rPr>
          <w:rFonts w:ascii="Franklin Gothic" w:eastAsia="Franklin Gothic" w:hAnsi="Franklin Gothic" w:cs="Franklin Gothic"/>
          <w:color w:val="1F497D"/>
          <w:sz w:val="31"/>
          <w:szCs w:val="31"/>
        </w:rPr>
        <w:br/>
      </w:r>
      <w:r>
        <w:rPr>
          <w:rFonts w:ascii="Calibri" w:eastAsia="Calibri" w:hAnsi="Calibri" w:cs="Calibri"/>
          <w:color w:val="212100"/>
        </w:rPr>
        <w:t>Monash University values the privacy of every individual's personal information and is committed to the protection of that informa</w:t>
      </w:r>
      <w:r>
        <w:rPr>
          <w:rFonts w:ascii="Calibri" w:eastAsia="Calibri" w:hAnsi="Calibri" w:cs="Calibri"/>
          <w:color w:val="212100"/>
        </w:rPr>
        <w:t xml:space="preserve">tion from unauthorised use and disclosure except </w:t>
      </w:r>
      <w:proofErr w:type="gramStart"/>
      <w:r>
        <w:rPr>
          <w:rFonts w:ascii="Calibri" w:eastAsia="Calibri" w:hAnsi="Calibri" w:cs="Calibri"/>
          <w:color w:val="212100"/>
        </w:rPr>
        <w:t>where</w:t>
      </w:r>
      <w:proofErr w:type="gramEnd"/>
      <w:r>
        <w:rPr>
          <w:rFonts w:ascii="Calibri" w:eastAsia="Calibri" w:hAnsi="Calibri" w:cs="Calibri"/>
          <w:color w:val="212100"/>
        </w:rPr>
        <w:t xml:space="preserve"> permitted by law. </w:t>
      </w:r>
      <w:r>
        <w:rPr>
          <w:rFonts w:ascii="Calibri" w:eastAsia="Calibri" w:hAnsi="Calibri" w:cs="Calibri"/>
          <w:color w:val="212100"/>
        </w:rPr>
        <w:br/>
      </w:r>
      <w:r>
        <w:rPr>
          <w:rFonts w:ascii="Calibri" w:eastAsia="Calibri" w:hAnsi="Calibri" w:cs="Calibri"/>
          <w:color w:val="212100"/>
        </w:rPr>
        <w:br/>
        <w:t xml:space="preserve">Visit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https://www.monash.edu/privacy</w:t>
        </w:r>
      </w:hyperlink>
      <w:r>
        <w:rPr>
          <w:rFonts w:ascii="Calibri" w:eastAsia="Calibri" w:hAnsi="Calibri" w:cs="Calibri"/>
          <w:color w:val="4E4E00"/>
        </w:rPr>
        <w:t xml:space="preserve"> </w:t>
      </w:r>
      <w:r>
        <w:rPr>
          <w:rFonts w:ascii="Calibri" w:eastAsia="Calibri" w:hAnsi="Calibri" w:cs="Calibri"/>
          <w:color w:val="212100"/>
        </w:rPr>
        <w:t>for information about Data Protection and Privacy at Monash University</w:t>
      </w:r>
      <w:r>
        <w:rPr>
          <w:rFonts w:ascii="Calibri" w:eastAsia="Calibri" w:hAnsi="Calibri" w:cs="Calibri"/>
        </w:rPr>
        <w:t xml:space="preserve">. For more information about data protection and privacy at Monash University please see our </w:t>
      </w:r>
      <w:hyperlink r:id="rId8">
        <w:r>
          <w:rPr>
            <w:rFonts w:ascii="Calibri" w:eastAsia="Calibri" w:hAnsi="Calibri" w:cs="Calibri"/>
            <w:color w:val="0000FF"/>
          </w:rPr>
          <w:t>Data P</w:t>
        </w:r>
        <w:r>
          <w:rPr>
            <w:rFonts w:ascii="Calibri" w:eastAsia="Calibri" w:hAnsi="Calibri" w:cs="Calibri"/>
            <w:color w:val="0000FF"/>
          </w:rPr>
          <w:t>rotection and Privacy Procedure</w:t>
        </w:r>
      </w:hyperlink>
      <w:r>
        <w:rPr>
          <w:rFonts w:ascii="Calibri" w:eastAsia="Calibri" w:hAnsi="Calibri" w:cs="Calibri"/>
          <w:color w:val="0000FF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If you have any questions about how Monash University is collecting and handling your personal information, please contact our Data Protection and Privacy Office at </w:t>
      </w:r>
      <w:hyperlink r:id="rId9">
        <w:r>
          <w:rPr>
            <w:rFonts w:ascii="Calibri" w:eastAsia="Calibri" w:hAnsi="Calibri" w:cs="Calibri"/>
          </w:rPr>
          <w:t>dataprotectionofficer@monash.edu</w:t>
        </w:r>
      </w:hyperlink>
      <w:r>
        <w:rPr>
          <w:rFonts w:ascii="Calibri" w:eastAsia="Calibri" w:hAnsi="Calibri" w:cs="Calibri"/>
        </w:rPr>
        <w:t>.</w:t>
      </w:r>
    </w:p>
    <w:p w14:paraId="11C99BB1" w14:textId="77777777" w:rsidR="00D55737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rPr>
          <w:rFonts w:ascii="Franklin Gothic" w:eastAsia="Franklin Gothic" w:hAnsi="Franklin Gothic" w:cs="Franklin Gothic"/>
          <w:color w:val="1F497D"/>
          <w:sz w:val="31"/>
          <w:szCs w:val="31"/>
        </w:rPr>
      </w:pPr>
      <w:r>
        <w:rPr>
          <w:rFonts w:ascii="Franklin Gothic" w:eastAsia="Franklin Gothic" w:hAnsi="Franklin Gothic" w:cs="Franklin Gothic"/>
          <w:color w:val="1F497D"/>
          <w:sz w:val="31"/>
          <w:szCs w:val="31"/>
        </w:rPr>
        <w:t>Personal Information                                                                  MM</w:t>
      </w:r>
      <w:r>
        <w:rPr>
          <w:rFonts w:ascii="Franklin Gothic" w:eastAsia="Franklin Gothic" w:hAnsi="Franklin Gothic" w:cs="Franklin Gothic"/>
          <w:color w:val="1F497D"/>
          <w:sz w:val="31"/>
          <w:szCs w:val="31"/>
        </w:rPr>
        <w:t>/DD/YY</w:t>
      </w:r>
    </w:p>
    <w:tbl>
      <w:tblPr>
        <w:tblStyle w:val="a"/>
        <w:tblW w:w="11113" w:type="dxa"/>
        <w:tblInd w:w="-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6"/>
        <w:gridCol w:w="5557"/>
      </w:tblGrid>
      <w:tr w:rsidR="00D55737" w14:paraId="131875D7" w14:textId="77777777" w:rsidTr="001954F1">
        <w:trPr>
          <w:trHeight w:val="436"/>
        </w:trPr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92AA" w14:textId="77777777" w:rsidR="00D55737" w:rsidRDefault="00195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  <w:t xml:space="preserve">Full Name  </w:t>
            </w:r>
          </w:p>
        </w:tc>
        <w:tc>
          <w:tcPr>
            <w:tcW w:w="5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7AE5" w14:textId="77777777" w:rsidR="00D55737" w:rsidRDefault="001954F1">
            <w:pPr>
              <w:widowControl w:val="0"/>
              <w:spacing w:line="240" w:lineRule="auto"/>
              <w:ind w:left="130"/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t>Email address</w:t>
            </w:r>
          </w:p>
        </w:tc>
      </w:tr>
      <w:tr w:rsidR="00D55737" w14:paraId="084FD94B" w14:textId="77777777" w:rsidTr="001954F1">
        <w:trPr>
          <w:trHeight w:val="441"/>
        </w:trPr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79FF" w14:textId="77777777" w:rsidR="00D55737" w:rsidRDefault="00195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85"/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5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EAA6" w14:textId="77777777" w:rsidR="00D55737" w:rsidRDefault="00D55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85"/>
              <w:jc w:val="right"/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</w:pPr>
          </w:p>
        </w:tc>
      </w:tr>
      <w:tr w:rsidR="00D55737" w14:paraId="1C2DAF5A" w14:textId="77777777" w:rsidTr="001954F1">
        <w:trPr>
          <w:trHeight w:val="868"/>
        </w:trPr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D6CD" w14:textId="77777777" w:rsidR="00D55737" w:rsidRDefault="00195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03"/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  <w:t>City and country of residence</w:t>
            </w:r>
          </w:p>
        </w:tc>
        <w:tc>
          <w:tcPr>
            <w:tcW w:w="5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7E64" w14:textId="77777777" w:rsidR="00D55737" w:rsidRDefault="00D55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03"/>
              <w:jc w:val="right"/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</w:pPr>
          </w:p>
        </w:tc>
      </w:tr>
    </w:tbl>
    <w:p w14:paraId="1FACCE30" w14:textId="77777777" w:rsidR="00D55737" w:rsidRDefault="00D557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6ECDA5" w14:textId="77777777" w:rsidR="00D55737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ranklin Gothic" w:eastAsia="Franklin Gothic" w:hAnsi="Franklin Gothic" w:cs="Franklin Gothic"/>
          <w:color w:val="1F497D"/>
          <w:sz w:val="31"/>
          <w:szCs w:val="31"/>
        </w:rPr>
      </w:pPr>
      <w:r>
        <w:rPr>
          <w:rFonts w:ascii="Franklin Gothic" w:eastAsia="Franklin Gothic" w:hAnsi="Franklin Gothic" w:cs="Franklin Gothic"/>
          <w:color w:val="1F497D"/>
          <w:sz w:val="31"/>
          <w:szCs w:val="31"/>
        </w:rPr>
        <w:t xml:space="preserve">Employer Details </w:t>
      </w:r>
    </w:p>
    <w:tbl>
      <w:tblPr>
        <w:tblStyle w:val="a0"/>
        <w:tblW w:w="11113" w:type="dxa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6"/>
        <w:gridCol w:w="5557"/>
      </w:tblGrid>
      <w:tr w:rsidR="00D55737" w14:paraId="68C204DC" w14:textId="77777777" w:rsidTr="001954F1">
        <w:trPr>
          <w:trHeight w:val="441"/>
        </w:trPr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145A" w14:textId="77777777" w:rsidR="00D55737" w:rsidRDefault="00195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  <w:t xml:space="preserve">Company Name </w:t>
            </w:r>
          </w:p>
        </w:tc>
        <w:tc>
          <w:tcPr>
            <w:tcW w:w="5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7944" w14:textId="77777777" w:rsidR="00D55737" w:rsidRDefault="001954F1">
            <w:pPr>
              <w:widowControl w:val="0"/>
              <w:spacing w:line="240" w:lineRule="auto"/>
              <w:ind w:left="122"/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t xml:space="preserve">Industry </w:t>
            </w:r>
          </w:p>
        </w:tc>
      </w:tr>
      <w:tr w:rsidR="00D55737" w14:paraId="7F570FB5" w14:textId="77777777" w:rsidTr="001954F1">
        <w:trPr>
          <w:trHeight w:val="436"/>
        </w:trPr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5FFC" w14:textId="77777777" w:rsidR="00D55737" w:rsidRDefault="00195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  <w:t xml:space="preserve">Position Title </w:t>
            </w:r>
          </w:p>
        </w:tc>
        <w:tc>
          <w:tcPr>
            <w:tcW w:w="5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2E3F" w14:textId="77777777" w:rsidR="00D55737" w:rsidRDefault="001954F1">
            <w:pPr>
              <w:widowControl w:val="0"/>
              <w:spacing w:line="240" w:lineRule="auto"/>
              <w:ind w:left="130"/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t>Government or Private Sector</w:t>
            </w:r>
          </w:p>
        </w:tc>
      </w:tr>
      <w:tr w:rsidR="00D55737" w14:paraId="3063F787" w14:textId="77777777" w:rsidTr="001954F1">
        <w:trPr>
          <w:trHeight w:val="868"/>
        </w:trPr>
        <w:tc>
          <w:tcPr>
            <w:tcW w:w="5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9760" w14:textId="77777777" w:rsidR="00D55737" w:rsidRDefault="00195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18"/>
                <w:szCs w:val="18"/>
              </w:rPr>
              <w:t xml:space="preserve">Website </w:t>
            </w:r>
          </w:p>
        </w:tc>
        <w:tc>
          <w:tcPr>
            <w:tcW w:w="5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2B32" w14:textId="77777777" w:rsidR="00D55737" w:rsidRDefault="001954F1">
            <w:pPr>
              <w:widowControl w:val="0"/>
              <w:spacing w:line="240" w:lineRule="auto"/>
              <w:ind w:left="118"/>
              <w:rPr>
                <w:rFonts w:ascii="Franklin Gothic" w:eastAsia="Franklin Gothic" w:hAnsi="Franklin Gothic" w:cs="Franklin Gothic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t xml:space="preserve">Company </w:t>
            </w:r>
            <w:proofErr w:type="gramStart"/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t>Address  (</w:t>
            </w:r>
            <w:proofErr w:type="gramEnd"/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t>City, country, and postcode)</w:t>
            </w:r>
          </w:p>
        </w:tc>
      </w:tr>
    </w:tbl>
    <w:p w14:paraId="3D3B3BE9" w14:textId="53B7F842" w:rsidR="001954F1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3BBEC25" w14:textId="6B5F1E0E" w:rsidR="001954F1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B10FE64" w14:textId="15FC0D2F" w:rsidR="001954F1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192892A" w14:textId="6DA4AF80" w:rsidR="001954F1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1EDB7E3" w14:textId="77B4648A" w:rsidR="001954F1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E82039B" w14:textId="3CD14CB7" w:rsidR="001954F1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478E88A" w14:textId="77777777" w:rsidR="001954F1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4591EE4" w14:textId="52A273A4" w:rsidR="00D55737" w:rsidRDefault="001954F1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ranklin Gothic" w:eastAsia="Franklin Gothic" w:hAnsi="Franklin Gothic" w:cs="Franklin Gothic"/>
          <w:color w:val="1F497D"/>
          <w:sz w:val="31"/>
          <w:szCs w:val="31"/>
        </w:rPr>
      </w:pPr>
      <w:r>
        <w:rPr>
          <w:rFonts w:ascii="Franklin Gothic" w:eastAsia="Franklin Gothic" w:hAnsi="Franklin Gothic" w:cs="Franklin Gothic"/>
          <w:color w:val="1F497D"/>
          <w:sz w:val="31"/>
          <w:szCs w:val="31"/>
        </w:rPr>
        <w:lastRenderedPageBreak/>
        <w:t xml:space="preserve">Bio </w:t>
      </w:r>
    </w:p>
    <w:tbl>
      <w:tblPr>
        <w:tblStyle w:val="a1"/>
        <w:tblpPr w:leftFromText="180" w:rightFromText="180" w:vertAnchor="page" w:horzAnchor="margin" w:tblpXSpec="center" w:tblpY="1886"/>
        <w:tblW w:w="11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</w:tblGrid>
      <w:tr w:rsidR="001954F1" w14:paraId="33054174" w14:textId="77777777" w:rsidTr="001954F1">
        <w:trPr>
          <w:trHeight w:val="5834"/>
        </w:trPr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0BE0" w14:textId="77777777" w:rsidR="001954F1" w:rsidRDefault="001954F1" w:rsidP="00195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877" w:firstLine="7"/>
              <w:rPr>
                <w:rFonts w:ascii="Franklin Gothic" w:eastAsia="Franklin Gothic" w:hAnsi="Franklin Gothic" w:cs="Franklin Gothic"/>
                <w:i/>
                <w:color w:val="000000"/>
              </w:rPr>
            </w:pPr>
            <w:r>
              <w:rPr>
                <w:rFonts w:ascii="Franklin Gothic" w:eastAsia="Franklin Gothic" w:hAnsi="Franklin Gothic" w:cs="Franklin Gothic"/>
                <w:i/>
                <w:color w:val="000000"/>
                <w:highlight w:val="white"/>
              </w:rPr>
              <w:t xml:space="preserve">Please provide a brief explanation of how you and your employer will benefit from partaking in the </w:t>
            </w:r>
            <w:proofErr w:type="gramStart"/>
            <w:r>
              <w:rPr>
                <w:rFonts w:ascii="Franklin Gothic" w:eastAsia="Franklin Gothic" w:hAnsi="Franklin Gothic" w:cs="Franklin Gothic"/>
                <w:i/>
                <w:color w:val="000000"/>
                <w:highlight w:val="white"/>
              </w:rPr>
              <w:t xml:space="preserve">PQCIP </w:t>
            </w:r>
            <w:r>
              <w:rPr>
                <w:rFonts w:ascii="Franklin Gothic" w:eastAsia="Franklin Gothic" w:hAnsi="Franklin Gothic" w:cs="Franklin Gothic"/>
                <w:i/>
                <w:color w:val="000000"/>
              </w:rPr>
              <w:t xml:space="preserve"> program</w:t>
            </w:r>
            <w:proofErr w:type="gramEnd"/>
            <w:r>
              <w:rPr>
                <w:rFonts w:ascii="Franklin Gothic" w:eastAsia="Franklin Gothic" w:hAnsi="Franklin Gothic" w:cs="Franklin Gothic"/>
                <w:i/>
                <w:color w:val="000000"/>
              </w:rPr>
              <w:t xml:space="preserve"> </w:t>
            </w:r>
          </w:p>
        </w:tc>
      </w:tr>
    </w:tbl>
    <w:p w14:paraId="31C91126" w14:textId="77777777" w:rsidR="00D55737" w:rsidRDefault="00D55737" w:rsidP="00195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ranklin Gothic" w:eastAsia="Franklin Gothic" w:hAnsi="Franklin Gothic" w:cs="Franklin Gothic"/>
          <w:i/>
          <w:color w:val="000000"/>
          <w:sz w:val="15"/>
          <w:szCs w:val="15"/>
        </w:rPr>
      </w:pPr>
    </w:p>
    <w:sectPr w:rsidR="00D55737" w:rsidSect="001954F1">
      <w:footerReference w:type="default" r:id="rId10"/>
      <w:pgSz w:w="11900" w:h="16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999D" w14:textId="77777777" w:rsidR="00000000" w:rsidRDefault="001954F1">
      <w:pPr>
        <w:spacing w:line="240" w:lineRule="auto"/>
      </w:pPr>
      <w:r>
        <w:separator/>
      </w:r>
    </w:p>
  </w:endnote>
  <w:endnote w:type="continuationSeparator" w:id="0">
    <w:p w14:paraId="63959AFE" w14:textId="77777777" w:rsidR="00000000" w:rsidRDefault="00195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F72C" w14:textId="77777777" w:rsidR="00D55737" w:rsidRDefault="00D55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87B9" w14:textId="77777777" w:rsidR="00000000" w:rsidRDefault="001954F1">
      <w:pPr>
        <w:spacing w:line="240" w:lineRule="auto"/>
      </w:pPr>
      <w:r>
        <w:separator/>
      </w:r>
    </w:p>
  </w:footnote>
  <w:footnote w:type="continuationSeparator" w:id="0">
    <w:p w14:paraId="59DB9640" w14:textId="77777777" w:rsidR="00000000" w:rsidRDefault="001954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37"/>
    <w:rsid w:val="001954F1"/>
    <w:rsid w:val="00D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561CE"/>
  <w15:docId w15:val="{4D24110D-BAA1-2449-8D89-75DC9567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ash.edu/__data/assets/pdf_file/0003/790086/Privac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nash.edu/priva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ailto:dataprotectionofficer@monas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Fulwood</cp:lastModifiedBy>
  <cp:revision>2</cp:revision>
  <dcterms:created xsi:type="dcterms:W3CDTF">2023-03-16T23:39:00Z</dcterms:created>
  <dcterms:modified xsi:type="dcterms:W3CDTF">2023-03-16T23:39:00Z</dcterms:modified>
</cp:coreProperties>
</file>